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6E9B2" w14:textId="77777777" w:rsidR="001B1560" w:rsidRDefault="001B1560">
      <w:pPr>
        <w:pStyle w:val="Standard"/>
      </w:pPr>
    </w:p>
    <w:tbl>
      <w:tblPr>
        <w:tblW w:w="92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3"/>
        <w:gridCol w:w="5725"/>
        <w:gridCol w:w="2150"/>
      </w:tblGrid>
      <w:tr w:rsidR="001B1560" w14:paraId="4CF98318" w14:textId="77777777">
        <w:trPr>
          <w:trHeight w:val="371"/>
        </w:trPr>
        <w:tc>
          <w:tcPr>
            <w:tcW w:w="923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C007D6" w14:textId="77777777" w:rsidR="001B1560" w:rsidRDefault="00C72244">
            <w:pPr>
              <w:pStyle w:val="TableContents"/>
              <w:jc w:val="right"/>
              <w:rPr>
                <w:sz w:val="24"/>
              </w:rPr>
            </w:pPr>
            <w:r>
              <w:rPr>
                <w:sz w:val="24"/>
              </w:rPr>
              <w:t>Załącznik nr 2 do projektu umowy</w:t>
            </w:r>
          </w:p>
        </w:tc>
      </w:tr>
      <w:tr w:rsidR="001B1560" w14:paraId="4458BC9A" w14:textId="77777777">
        <w:trPr>
          <w:trHeight w:val="416"/>
        </w:trPr>
        <w:tc>
          <w:tcPr>
            <w:tcW w:w="923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70E35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Pielęgnacja żywopłotów</w:t>
            </w:r>
          </w:p>
        </w:tc>
      </w:tr>
      <w:tr w:rsidR="001B1560" w14:paraId="027B0698" w14:textId="77777777" w:rsidTr="00BF47E6">
        <w:trPr>
          <w:trHeight w:val="371"/>
        </w:trPr>
        <w:tc>
          <w:tcPr>
            <w:tcW w:w="13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484660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Tabela nr 1</w:t>
            </w:r>
          </w:p>
        </w:tc>
        <w:tc>
          <w:tcPr>
            <w:tcW w:w="5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C08FF7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21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5FCE51" w14:textId="77777777" w:rsidR="001B1560" w:rsidRDefault="001B1560">
            <w:pPr>
              <w:pStyle w:val="TableContents"/>
              <w:rPr>
                <w:sz w:val="24"/>
              </w:rPr>
            </w:pPr>
          </w:p>
        </w:tc>
      </w:tr>
      <w:tr w:rsidR="001B1560" w14:paraId="7C62F85E" w14:textId="77777777">
        <w:trPr>
          <w:trHeight w:val="731"/>
        </w:trPr>
        <w:tc>
          <w:tcPr>
            <w:tcW w:w="9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B8B0C9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 żywopłotów wyznaczonych do utrzymania raz w miesiącu</w:t>
            </w:r>
          </w:p>
        </w:tc>
      </w:tr>
      <w:tr w:rsidR="001B1560" w14:paraId="72DA21CE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F2DD3" w14:textId="77777777" w:rsidR="001B1560" w:rsidRDefault="00C72244" w:rsidP="00BF47E6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L.p.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DE546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817E61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Powierzchnia w ha</w:t>
            </w:r>
          </w:p>
        </w:tc>
      </w:tr>
      <w:tr w:rsidR="001B1560" w14:paraId="22CBB320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4FE27C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1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B07242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Park Miejski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1C2532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</w:tr>
      <w:tr w:rsidR="001B1560" w14:paraId="2FC007A4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3A2CC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2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95396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Park Lenartowicza-irga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F8757D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409BEBCF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1E023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3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09C71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Rynek od plant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EE9376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0D891548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24B27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4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9E0AD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Garncarska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D0797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B1560" w14:paraId="706B8FC4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2346F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5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278E3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Daszyńskiego + skwer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49240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3EEF131A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74F55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6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2B56E8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Krakowska górnica i centrum + Krakowska 107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1D2C2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</w:tr>
      <w:tr w:rsidR="001B1560" w14:paraId="1FD1B646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BC8FE1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7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896DD" w14:textId="349F88E0" w:rsidR="00BF47E6" w:rsidRDefault="00C72244" w:rsidP="00BF47E6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k. Pomnika Grunwaldzkiego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F053F4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B1560" w14:paraId="1339E299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A5965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8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459D8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Żwirki i Wigury k. przejazdu kolejowego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07B1BA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2495A70B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6B9A3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9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C6294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Żywopłoty na terenach zabudowy wielomieszkaniowej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EA2BB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0,51</w:t>
            </w:r>
          </w:p>
        </w:tc>
      </w:tr>
      <w:tr w:rsidR="001B1560" w14:paraId="6EFD5118" w14:textId="77777777" w:rsidTr="00BF47E6">
        <w:trPr>
          <w:trHeight w:val="61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3612EF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10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12EAB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Plac zabaw przy pomniku Grunwaldzkim na Górnicy od ul. Krakowskiej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E839C7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5A3DA5DF" w14:textId="77777777" w:rsidTr="00BF47E6">
        <w:trPr>
          <w:trHeight w:val="371"/>
        </w:trPr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1D02B4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RAZEM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D65F7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0,59</w:t>
            </w:r>
          </w:p>
        </w:tc>
      </w:tr>
      <w:tr w:rsidR="001B1560" w14:paraId="695B574B" w14:textId="77777777" w:rsidTr="00BF47E6">
        <w:trPr>
          <w:trHeight w:val="416"/>
        </w:trPr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140A5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RAZEM NA MIESIĄC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9AB3E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0,59</w:t>
            </w:r>
          </w:p>
        </w:tc>
      </w:tr>
      <w:tr w:rsidR="001B1560" w14:paraId="113360A6" w14:textId="77777777" w:rsidTr="00BF47E6">
        <w:trPr>
          <w:trHeight w:val="371"/>
        </w:trPr>
        <w:tc>
          <w:tcPr>
            <w:tcW w:w="13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0B60E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5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520D0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21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88A6E" w14:textId="77777777" w:rsidR="001B1560" w:rsidRDefault="001B1560">
            <w:pPr>
              <w:pStyle w:val="TableContents"/>
              <w:rPr>
                <w:sz w:val="24"/>
              </w:rPr>
            </w:pPr>
          </w:p>
        </w:tc>
      </w:tr>
      <w:tr w:rsidR="001B1560" w14:paraId="17C29132" w14:textId="77777777" w:rsidTr="00BF47E6">
        <w:trPr>
          <w:trHeight w:val="371"/>
        </w:trPr>
        <w:tc>
          <w:tcPr>
            <w:tcW w:w="13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F8D1B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Tabela nr 2</w:t>
            </w:r>
          </w:p>
        </w:tc>
        <w:tc>
          <w:tcPr>
            <w:tcW w:w="5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A5311F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21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5A2823" w14:textId="77777777" w:rsidR="001B1560" w:rsidRDefault="001B1560">
            <w:pPr>
              <w:pStyle w:val="TableContents"/>
              <w:rPr>
                <w:sz w:val="24"/>
              </w:rPr>
            </w:pPr>
          </w:p>
        </w:tc>
      </w:tr>
      <w:tr w:rsidR="001B1560" w14:paraId="6FBCA6C7" w14:textId="77777777">
        <w:trPr>
          <w:trHeight w:val="371"/>
        </w:trPr>
        <w:tc>
          <w:tcPr>
            <w:tcW w:w="9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48F3C6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 żywopłotów na zlecenie Zamawiającego</w:t>
            </w:r>
          </w:p>
        </w:tc>
      </w:tr>
      <w:tr w:rsidR="001B1560" w14:paraId="10B6A058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714CF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L.p.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0E0F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62C83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Powierzchnia w ha</w:t>
            </w:r>
          </w:p>
        </w:tc>
      </w:tr>
      <w:tr w:rsidR="001B1560" w14:paraId="4A70B92D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20218" w14:textId="77777777" w:rsidR="001B1560" w:rsidRDefault="00C72244" w:rsidP="006D5311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406B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Pozostałe żywopłoty na zlecenie Zamawiającego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BEF95A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</w:tr>
      <w:tr w:rsidR="001B1560" w14:paraId="6F467B98" w14:textId="77777777" w:rsidTr="00BF47E6">
        <w:trPr>
          <w:trHeight w:val="371"/>
        </w:trPr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7CD820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RAZEM ZA OKRES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C293B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0,2</w:t>
            </w:r>
          </w:p>
        </w:tc>
      </w:tr>
    </w:tbl>
    <w:p w14:paraId="7E007B23" w14:textId="77777777" w:rsidR="001B1560" w:rsidRDefault="001B1560">
      <w:pPr>
        <w:pStyle w:val="Standard"/>
      </w:pPr>
    </w:p>
    <w:sectPr w:rsidR="001B156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568A" w14:textId="77777777" w:rsidR="00C72244" w:rsidRDefault="00C72244">
      <w:pPr>
        <w:rPr>
          <w:rFonts w:hint="eastAsia"/>
        </w:rPr>
      </w:pPr>
      <w:r>
        <w:separator/>
      </w:r>
    </w:p>
  </w:endnote>
  <w:endnote w:type="continuationSeparator" w:id="0">
    <w:p w14:paraId="6CF7BE82" w14:textId="77777777" w:rsidR="00C72244" w:rsidRDefault="00C722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C1A92" w14:textId="77777777" w:rsidR="00C72244" w:rsidRDefault="00C7224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2660F4C" w14:textId="77777777" w:rsidR="00C72244" w:rsidRDefault="00C7224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60"/>
    <w:rsid w:val="00066DDC"/>
    <w:rsid w:val="00157496"/>
    <w:rsid w:val="001B1560"/>
    <w:rsid w:val="003F60C3"/>
    <w:rsid w:val="006D5311"/>
    <w:rsid w:val="00BF47E6"/>
    <w:rsid w:val="00C72244"/>
    <w:rsid w:val="00F5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D6FC"/>
  <w15:docId w15:val="{E6DEB44F-7FED-4515-8AE3-AF8EC24D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line="360" w:lineRule="auto"/>
    </w:pPr>
    <w:rPr>
      <w:rFonts w:ascii="Calibri" w:eastAsia="Calibri" w:hAnsi="Calibri" w:cs="Calibri"/>
      <w:sz w:val="26"/>
      <w:szCs w:val="26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..\..\..\AppData\Roaming\LibreOffice\4\user\template\umowy.ot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umowy.ott</Template>
  <TotalTime>8</TotalTime>
  <Pages>1</Pages>
  <Words>124</Words>
  <Characters>744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umowy</dc:title>
  <cp:lastModifiedBy>Iwona Kołodziejczyk</cp:lastModifiedBy>
  <cp:revision>4</cp:revision>
  <cp:lastPrinted>2026-03-19T13:29:00Z</cp:lastPrinted>
  <dcterms:created xsi:type="dcterms:W3CDTF">2026-03-18T07:02:00Z</dcterms:created>
  <dcterms:modified xsi:type="dcterms:W3CDTF">2026-03-19T13:29:00Z</dcterms:modified>
</cp:coreProperties>
</file>